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温州大学教师岗位聘任申报表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（适用于申报教师五级、六级、八级、九级、十一级岗位人员）</w:t>
      </w:r>
    </w:p>
    <w:p>
      <w:pPr>
        <w:jc w:val="center"/>
        <w:rPr>
          <w:rFonts w:asci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eastAsia="黑体"/>
          <w:b/>
          <w:bCs/>
          <w:sz w:val="48"/>
          <w:szCs w:val="48"/>
        </w:rPr>
      </w:pPr>
    </w:p>
    <w:tbl>
      <w:tblPr>
        <w:tblStyle w:val="5"/>
        <w:tblW w:w="69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366"/>
        <w:gridCol w:w="3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张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华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工作部门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瓯江学院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32"/>
                <w:szCs w:val="32"/>
              </w:rPr>
              <w:t>现聘专业技术职务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高级讲师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申报岗位级别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教师六级岗位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ind w:firstLine="150" w:firstLineChars="50"/>
              <w:rPr>
                <w:rFonts w:asci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2018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3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14 </w:t>
            </w:r>
            <w:r>
              <w:rPr>
                <w:rFonts w:hint="eastAsia" w:ascii="仿宋_GB2312" w:eastAsia="仿宋_GB2312" w:cs="仿宋_GB2312"/>
                <w:sz w:val="30"/>
                <w:szCs w:val="30"/>
                <w:u w:val="single"/>
              </w:rPr>
              <w:t>日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</w:p>
        </w:tc>
      </w:tr>
    </w:tbl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/>
    <w:p/>
    <w:p/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温州大学人事处制表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填表说明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本表由申报人本人填写，所填内容必须真实、准确。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表中填写的所有成果均为任现职以来所取得。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“申报岗位级别”请写清申报的岗位名称和等级，如“教师五级岗位”。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“符合拟申报岗位级别申报条件中的条款”需写清楚具体内容，如“符合教师三级岗位第（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）条</w:t>
      </w:r>
      <w:r>
        <w:rPr>
          <w:rFonts w:ascii="宋体" w:hAnsi="宋体" w:cs="宋体"/>
          <w:sz w:val="28"/>
          <w:szCs w:val="28"/>
        </w:rPr>
        <w:t>A2</w:t>
      </w:r>
      <w:r>
        <w:rPr>
          <w:rFonts w:hint="eastAsia" w:ascii="宋体" w:hAnsi="宋体" w:cs="宋体"/>
          <w:sz w:val="28"/>
          <w:szCs w:val="28"/>
        </w:rPr>
        <w:t>：享受国务院特殊政府津贴；或第（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）条</w:t>
      </w:r>
      <w:r>
        <w:rPr>
          <w:rFonts w:ascii="宋体" w:hAnsi="宋体" w:cs="宋体"/>
          <w:sz w:val="28"/>
          <w:szCs w:val="28"/>
        </w:rPr>
        <w:t>B1</w:t>
      </w:r>
      <w:r>
        <w:rPr>
          <w:rFonts w:hint="eastAsia" w:ascii="宋体" w:hAnsi="宋体" w:cs="宋体"/>
          <w:sz w:val="28"/>
          <w:szCs w:val="28"/>
        </w:rPr>
        <w:t>：“省级教学名师”，</w:t>
      </w:r>
      <w:r>
        <w:rPr>
          <w:rFonts w:ascii="宋体" w:hAnsi="宋体" w:cs="宋体"/>
          <w:sz w:val="28"/>
          <w:szCs w:val="28"/>
        </w:rPr>
        <w:t>B3</w:t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篇一级期刊“等。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申报人如符合“双肩挑”条件，可根据现任的党政职务级别，同时申报相应的管理岗位，填入此表相应栏目中。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按照《温州大学教师岗位设置与聘用实施办法（试行）》的规定，教师五至十一级岗位申报材料，由学院（单位）审核后形成推荐意见和拟聘意见，填入表中。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</w:t>
      </w:r>
      <w:r>
        <w:rPr>
          <w:rFonts w:hint="eastAsia" w:ascii="宋体" w:hAnsi="宋体" w:cs="宋体"/>
          <w:sz w:val="28"/>
          <w:szCs w:val="28"/>
        </w:rPr>
        <w:t>本表请用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hint="eastAsia" w:ascii="宋体" w:hAnsi="宋体" w:cs="宋体"/>
          <w:sz w:val="28"/>
          <w:szCs w:val="28"/>
        </w:rPr>
        <w:t>纸双面打印成稿，左侧两钉装订。本表一式叁份，一份存入本人档案。</w:t>
      </w:r>
    </w:p>
    <w:p>
      <w:pPr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一、基本情况</w:t>
      </w:r>
    </w:p>
    <w:tbl>
      <w:tblPr>
        <w:tblStyle w:val="5"/>
        <w:tblW w:w="95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64"/>
        <w:gridCol w:w="1186"/>
        <w:gridCol w:w="1996"/>
        <w:gridCol w:w="123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张华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1965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最高学历及取得时间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研究生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1996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浙江师范大学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最高学位及取得时间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学士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1986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浙江师范大学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现聘专业技术职务及聘任时间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高级讲师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任职年限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申报专业技术岗位级别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教师六级岗位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双肩挑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现任党政职务及任职时间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同时申报管理岗位级别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2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拟申报岗位级别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申报条件中的条款</w:t>
            </w: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1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  <w:r>
              <w:rPr>
                <w:rFonts w:hint="eastAsia" w:ascii="宋体" w:hAnsi="宋体" w:cs="宋体"/>
                <w:kern w:val="0"/>
              </w:rPr>
              <w:t>满足五级岗条件或任现职达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hint="eastAsia" w:ascii="宋体" w:hAnsi="宋体" w:cs="宋体"/>
                <w:kern w:val="0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2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3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</w:rPr>
              <w:t>条：</w:t>
            </w:r>
          </w:p>
        </w:tc>
      </w:tr>
    </w:tbl>
    <w:p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二、工作业绩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任现职以来教学工作情况</w:t>
      </w:r>
      <w:r>
        <w:rPr>
          <w:rFonts w:hint="eastAsia" w:ascii="宋体" w:hAnsi="宋体" w:cs="宋体"/>
          <w:sz w:val="24"/>
          <w:szCs w:val="24"/>
        </w:rPr>
        <w:t>（近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年）</w:t>
      </w:r>
    </w:p>
    <w:tbl>
      <w:tblPr>
        <w:tblStyle w:val="5"/>
        <w:tblW w:w="95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550"/>
        <w:gridCol w:w="964"/>
        <w:gridCol w:w="826"/>
        <w:gridCol w:w="1805"/>
        <w:gridCol w:w="93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学年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讲授主要课程名称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本人承担内容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周课时数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授课对象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及学生数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学年总课时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教学业绩考核等级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2012-2013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马克思主义基本原理概论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12/10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瓯江学院开课班级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2013-2014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马克思主义基本原理概论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16/4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瓯江学院开课班级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2014-2015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马克思主义基本原理概论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10/8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瓯江学院开课班级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2015-2016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马克思主义基本原理概论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6/12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瓯江学院开课班级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2016-2017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马克思主义基本原理概论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14/16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瓯江学院开课班级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A</w:t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年度考核情况</w:t>
      </w:r>
    </w:p>
    <w:tbl>
      <w:tblPr>
        <w:tblStyle w:val="5"/>
        <w:tblW w:w="95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902"/>
        <w:gridCol w:w="90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3" w:hRule="atLeast"/>
        </w:trPr>
        <w:tc>
          <w:tcPr>
            <w:tcW w:w="3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任现职以来年度考核是否均在合格及以上</w:t>
            </w:r>
            <w:r>
              <w:rPr>
                <w:rFonts w:hint="eastAsia" w:ascii="宋体" w:hAnsi="宋体" w:cs="宋体"/>
              </w:rPr>
              <w:t>（相应位置打√或填写）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不合格年份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优秀年份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18"/>
          <w:szCs w:val="18"/>
        </w:rPr>
      </w:pPr>
    </w:p>
    <w:p>
      <w:pPr>
        <w:spacing w:line="400" w:lineRule="exact"/>
        <w:rPr>
          <w:rFonts w:ascii="宋体"/>
          <w:b/>
          <w:bCs/>
          <w:sz w:val="18"/>
          <w:szCs w:val="18"/>
        </w:rPr>
      </w:pP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918"/>
        <w:gridCol w:w="191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近三年年度考核结果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2014/2015</w:t>
            </w:r>
            <w:r>
              <w:rPr>
                <w:rFonts w:hint="eastAsia" w:ascii="宋体" w:hAnsi="宋体" w:cs="宋体"/>
                <w:sz w:val="24"/>
                <w:szCs w:val="24"/>
              </w:rPr>
              <w:t>学年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2015/2016</w:t>
            </w:r>
            <w:r>
              <w:rPr>
                <w:rFonts w:hint="eastAsia" w:ascii="宋体" w:hAnsi="宋体" w:cs="宋体"/>
                <w:sz w:val="24"/>
                <w:szCs w:val="24"/>
              </w:rPr>
              <w:t>学年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2016/2017</w:t>
            </w:r>
            <w:r>
              <w:rPr>
                <w:rFonts w:hint="eastAsia" w:ascii="宋体" w:hAnsi="宋体" w:cs="宋体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合格</w:t>
            </w:r>
          </w:p>
        </w:tc>
      </w:tr>
    </w:tbl>
    <w:p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任现职以来所获荣誉和入选各类人才项目情况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19"/>
        <w:gridCol w:w="2113"/>
        <w:gridCol w:w="165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荣誉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人才项目名称及层次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颁发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评选部门</w:t>
            </w:r>
          </w:p>
        </w:tc>
        <w:tc>
          <w:tcPr>
            <w:tcW w:w="165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颁发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入选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4.</w:t>
      </w:r>
      <w:r>
        <w:rPr>
          <w:rFonts w:hint="eastAsia" w:ascii="宋体" w:hAnsi="宋体" w:cs="宋体"/>
          <w:b/>
          <w:bCs/>
          <w:sz w:val="24"/>
          <w:szCs w:val="24"/>
        </w:rPr>
        <w:t>任现职以来教研、科研、参赛成果以及指导学生取得的各类育人成果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64"/>
        <w:gridCol w:w="2212"/>
        <w:gridCol w:w="1413"/>
        <w:gridCol w:w="128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获奖项目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育人成果名称</w:t>
            </w: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成果类别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和等级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本人（指导）排名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5.</w:t>
      </w:r>
      <w:r>
        <w:rPr>
          <w:rFonts w:hint="eastAsia" w:ascii="宋体" w:hAnsi="宋体" w:cs="宋体"/>
          <w:b/>
          <w:bCs/>
          <w:sz w:val="24"/>
          <w:szCs w:val="24"/>
        </w:rPr>
        <w:t>任现职以来发表论文著作情况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514"/>
        <w:gridCol w:w="826"/>
        <w:gridCol w:w="1483"/>
        <w:gridCol w:w="966"/>
        <w:gridCol w:w="109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论文、著作题目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（须注明级别）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刊物（出版社）名称、刊号（书号）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收录转载情况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6.</w:t>
      </w:r>
      <w:r>
        <w:rPr>
          <w:rFonts w:hint="eastAsia" w:ascii="宋体" w:hAnsi="宋体" w:cs="宋体"/>
          <w:b/>
          <w:bCs/>
          <w:sz w:val="24"/>
          <w:szCs w:val="24"/>
        </w:rPr>
        <w:t>任现职以来参与学科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hint="eastAsia" w:ascii="宋体" w:hAnsi="宋体" w:cs="宋体"/>
          <w:b/>
          <w:bCs/>
          <w:sz w:val="24"/>
          <w:szCs w:val="24"/>
        </w:rPr>
        <w:t>专业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hint="eastAsia" w:ascii="宋体" w:hAnsi="宋体" w:cs="宋体"/>
          <w:b/>
          <w:bCs/>
          <w:sz w:val="24"/>
          <w:szCs w:val="24"/>
        </w:rPr>
        <w:t>团队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hint="eastAsia" w:ascii="宋体" w:hAnsi="宋体" w:cs="宋体"/>
          <w:b/>
          <w:bCs/>
          <w:sz w:val="24"/>
          <w:szCs w:val="24"/>
        </w:rPr>
        <w:t>实验室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hint="eastAsia" w:ascii="宋体" w:hAnsi="宋体" w:cs="宋体"/>
          <w:b/>
          <w:bCs/>
          <w:sz w:val="24"/>
          <w:szCs w:val="24"/>
        </w:rPr>
        <w:t>工程中心等建设情况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78"/>
        <w:gridCol w:w="3009"/>
        <w:gridCol w:w="1218"/>
        <w:gridCol w:w="117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学科、专业、团队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或平台名称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入选重点学科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专业、重点实验室、重大科技平台情况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入选时间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7.</w:t>
      </w:r>
      <w:r>
        <w:rPr>
          <w:rFonts w:hint="eastAsia" w:ascii="宋体" w:hAnsi="宋体" w:cs="宋体"/>
          <w:b/>
          <w:bCs/>
          <w:sz w:val="24"/>
          <w:szCs w:val="24"/>
        </w:rPr>
        <w:t>任现职以来科研、教研教改项目情况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46"/>
        <w:gridCol w:w="1330"/>
        <w:gridCol w:w="1441"/>
        <w:gridCol w:w="798"/>
        <w:gridCol w:w="826"/>
        <w:gridCol w:w="84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（须注明立项号）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本人排名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是否结题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8.</w:t>
      </w:r>
      <w:r>
        <w:rPr>
          <w:rFonts w:hint="eastAsia" w:ascii="宋体" w:hAnsi="宋体" w:cs="宋体"/>
          <w:b/>
          <w:bCs/>
          <w:sz w:val="24"/>
          <w:szCs w:val="24"/>
        </w:rPr>
        <w:t>任现职以来各类授权专利（含软件著作权）情况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50"/>
        <w:gridCol w:w="924"/>
        <w:gridCol w:w="1288"/>
        <w:gridCol w:w="853"/>
        <w:gridCol w:w="1428"/>
        <w:gridCol w:w="92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专利号</w:t>
            </w: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年份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授权单位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排名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9.</w:t>
      </w:r>
      <w:r>
        <w:rPr>
          <w:rFonts w:hint="eastAsia" w:ascii="宋体" w:hAnsi="宋体" w:cs="宋体"/>
          <w:b/>
          <w:bCs/>
          <w:sz w:val="24"/>
          <w:szCs w:val="24"/>
        </w:rPr>
        <w:t>任现职以来在高校服务地方工作（项目研发与攻关、技术指导与服务、成果推广与转化、政策与技术咨询、人员培训与挂职等）中取得的成果</w:t>
      </w:r>
      <w:r>
        <w:rPr>
          <w:rFonts w:hint="eastAsia" w:ascii="宋体" w:hAnsi="宋体" w:cs="宋体"/>
          <w:sz w:val="24"/>
          <w:szCs w:val="24"/>
        </w:rPr>
        <w:t>（限填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</w:p>
    <w:tbl>
      <w:tblPr>
        <w:tblStyle w:val="5"/>
        <w:tblW w:w="956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33"/>
        <w:gridCol w:w="1400"/>
        <w:gridCol w:w="345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服务形式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服务地点</w:t>
            </w: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工作内容及本人承担的任务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三、本人承诺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561" w:type="dxa"/>
          </w:tcPr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本人了解学校关于岗位设置与人员聘用的相关政策，郑重承诺如下：</w:t>
            </w:r>
          </w:p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聘上相应岗位后，能自觉履行该岗位的职责。</w:t>
            </w:r>
          </w:p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本表所填的所有资料及提交的材料均真实、准确。</w:t>
            </w:r>
          </w:p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对违反以上承诺造成的后果，本人自愿承担相应的责任。特此承诺。</w:t>
            </w:r>
          </w:p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2652" w:firstLineChars="110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承诺人（手写签名）：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四、单位聘用工作小组审核推荐意见</w:t>
      </w:r>
    </w:p>
    <w:tbl>
      <w:tblPr>
        <w:tblStyle w:val="5"/>
        <w:tblW w:w="9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60" w:type="dxa"/>
          </w:tcPr>
          <w:p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（“双肩挑”人员申报教学科研岗位学院（单位）聘用工作小组在此栏内签署意见）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经审查，该同志所填内容属实，提供的所有材料真实有效。经学院（单位）聘用工作小组审核，该同志具备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教师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岗位和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管理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级职员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岗位任职条件，同意推荐申报。</w:t>
            </w:r>
          </w:p>
          <w:p>
            <w:pPr>
              <w:spacing w:line="400" w:lineRule="exact"/>
              <w:ind w:firstLine="493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2892" w:firstLineChars="120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</w:p>
          <w:p>
            <w:pPr>
              <w:spacing w:line="400" w:lineRule="exact"/>
              <w:ind w:firstLine="3000" w:firstLineChars="1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五、拟聘意见</w:t>
      </w:r>
    </w:p>
    <w:tbl>
      <w:tblPr>
        <w:tblStyle w:val="5"/>
        <w:tblW w:w="95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（申报教师五级、六级、八级、九级、十一级岗位，学院（单位）聘用工作小组在此栏内签署意见）</w:t>
            </w:r>
          </w:p>
          <w:p>
            <w:pPr>
              <w:spacing w:line="400" w:lineRule="exact"/>
              <w:ind w:firstLine="4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该申报人申报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教师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岗位。本学院（单位）评审委员会应到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人，实到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人，经审议并表决，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人同意、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人不同意、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人弃权。最终决定该申报人拟聘至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教师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岗位。</w:t>
            </w:r>
          </w:p>
          <w:p>
            <w:pPr>
              <w:spacing w:line="400" w:lineRule="exact"/>
              <w:ind w:firstLine="2880" w:firstLineChars="1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</w:p>
          <w:p>
            <w:pPr>
              <w:spacing w:line="400" w:lineRule="exact"/>
              <w:ind w:firstLine="3012" w:firstLineChars="125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（同时申报双肩挑管理岗位的，由学校教师岗位设置与聘用委员会在此栏内签署意见）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根据双肩挑的有关规定，该申报人同时申报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管理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级职员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岗位。学校管理岗位评审委员会应到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人，实到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人，经审议并表决，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人同意、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人不同意、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人弃权。最终决定拟同时聘任至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管理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>级职员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岗位。</w:t>
            </w:r>
          </w:p>
          <w:p>
            <w:pPr>
              <w:spacing w:line="400" w:lineRule="exact"/>
              <w:ind w:firstLine="495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margin" w:tblpY="617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同意拟聘意见，聘任时间自</w:t>
            </w:r>
            <w:r>
              <w:rPr>
                <w:rFonts w:ascii="宋体" w:hAnsi="宋体" w:cs="宋体"/>
                <w:b/>
                <w:bCs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b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b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日起算。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六、学校审批意见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04"/>
    <w:rsid w:val="000047EF"/>
    <w:rsid w:val="000545DD"/>
    <w:rsid w:val="0008661A"/>
    <w:rsid w:val="000F62FB"/>
    <w:rsid w:val="0019611E"/>
    <w:rsid w:val="001F5F77"/>
    <w:rsid w:val="00207A1E"/>
    <w:rsid w:val="00217E28"/>
    <w:rsid w:val="002817A9"/>
    <w:rsid w:val="00303DA7"/>
    <w:rsid w:val="003A59B6"/>
    <w:rsid w:val="003B1FAB"/>
    <w:rsid w:val="004158B9"/>
    <w:rsid w:val="00582469"/>
    <w:rsid w:val="005F5FED"/>
    <w:rsid w:val="00656BE3"/>
    <w:rsid w:val="0068619F"/>
    <w:rsid w:val="006A2EAA"/>
    <w:rsid w:val="007053F9"/>
    <w:rsid w:val="00771304"/>
    <w:rsid w:val="007F579A"/>
    <w:rsid w:val="0085229B"/>
    <w:rsid w:val="008927D8"/>
    <w:rsid w:val="00914720"/>
    <w:rsid w:val="009E7BDC"/>
    <w:rsid w:val="00AC45D5"/>
    <w:rsid w:val="00AC6422"/>
    <w:rsid w:val="00B1158F"/>
    <w:rsid w:val="00C331FE"/>
    <w:rsid w:val="00D629C5"/>
    <w:rsid w:val="00DD22FF"/>
    <w:rsid w:val="00DF01B9"/>
    <w:rsid w:val="00E80A89"/>
    <w:rsid w:val="00F426BF"/>
    <w:rsid w:val="00F54BF7"/>
    <w:rsid w:val="03392EE5"/>
    <w:rsid w:val="08585602"/>
    <w:rsid w:val="0BD21204"/>
    <w:rsid w:val="151D05D0"/>
    <w:rsid w:val="1D5E71AC"/>
    <w:rsid w:val="30240473"/>
    <w:rsid w:val="55B164F8"/>
    <w:rsid w:val="6A777506"/>
    <w:rsid w:val="7A8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微软用户</Company>
  <Pages>7</Pages>
  <Words>484</Words>
  <Characters>2761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2018-01-27T07:24:00Z</dcterms:created>
  <dc:creator>admin</dc:creator>
  <cp:lastModifiedBy>you</cp:lastModifiedBy>
  <cp:lastPrinted>2010-01-22T18:56:00Z</cp:lastPrinted>
  <dcterms:modified xsi:type="dcterms:W3CDTF">2018-04-16T07:45:15Z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